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7F" w:rsidRPr="00C8377F" w:rsidRDefault="005D15B2" w:rsidP="00C8377F">
      <w:pPr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i/>
          <w:sz w:val="24"/>
          <w:lang w:eastAsia="en-US"/>
        </w:rPr>
      </w:pPr>
      <w:r>
        <w:rPr>
          <w:rFonts w:ascii="Times New Roman" w:eastAsiaTheme="minorHAnsi" w:hAnsi="Times New Roman" w:cs="Times New Roman"/>
          <w:i/>
          <w:sz w:val="24"/>
          <w:lang w:eastAsia="en-US"/>
        </w:rPr>
        <w:t>Приложение</w:t>
      </w:r>
    </w:p>
    <w:p w:rsidR="00C8377F" w:rsidRPr="00C8377F" w:rsidRDefault="00C8377F" w:rsidP="00C8377F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proofErr w:type="gramStart"/>
      <w:r w:rsidRPr="00C8377F">
        <w:rPr>
          <w:rFonts w:ascii="Times New Roman" w:hAnsi="Times New Roman"/>
          <w:i/>
          <w:sz w:val="24"/>
        </w:rPr>
        <w:t>к</w:t>
      </w:r>
      <w:proofErr w:type="gramEnd"/>
      <w:r w:rsidRPr="00C8377F">
        <w:rPr>
          <w:rFonts w:ascii="Times New Roman" w:hAnsi="Times New Roman"/>
          <w:i/>
          <w:sz w:val="24"/>
        </w:rPr>
        <w:t xml:space="preserve"> ОП по специальности</w:t>
      </w:r>
    </w:p>
    <w:p w:rsidR="00C8377F" w:rsidRPr="00C8377F" w:rsidRDefault="00C8377F" w:rsidP="00C8377F">
      <w:pPr>
        <w:spacing w:after="0" w:line="240" w:lineRule="auto"/>
        <w:jc w:val="right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C8377F">
        <w:rPr>
          <w:rFonts w:ascii="Times New Roman" w:hAnsi="Times New Roman" w:cs="Times New Roman"/>
          <w:i/>
          <w:sz w:val="24"/>
        </w:rPr>
        <w:t>35.02.01Лесное и лесопарковое хозяйство</w:t>
      </w:r>
    </w:p>
    <w:p w:rsidR="00AD146F" w:rsidRDefault="00AD146F" w:rsidP="00526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46F" w:rsidRDefault="00AD146F" w:rsidP="00526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46F" w:rsidRDefault="00AD146F" w:rsidP="00526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46F" w:rsidRDefault="00AD146F" w:rsidP="00526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5D1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46F">
        <w:rPr>
          <w:rFonts w:ascii="Times New Roman" w:hAnsi="Times New Roman" w:cs="Times New Roman"/>
          <w:b/>
          <w:sz w:val="24"/>
          <w:szCs w:val="24"/>
        </w:rPr>
        <w:t>ОЦЕНОЧНЫ</w:t>
      </w:r>
      <w:r w:rsidR="000A2E1D">
        <w:rPr>
          <w:rFonts w:ascii="Times New Roman" w:hAnsi="Times New Roman" w:cs="Times New Roman"/>
          <w:b/>
          <w:sz w:val="24"/>
          <w:szCs w:val="24"/>
        </w:rPr>
        <w:t>Е</w:t>
      </w:r>
      <w:r w:rsidRPr="00AD146F">
        <w:rPr>
          <w:rFonts w:ascii="Times New Roman" w:hAnsi="Times New Roman" w:cs="Times New Roman"/>
          <w:b/>
          <w:sz w:val="24"/>
          <w:szCs w:val="24"/>
        </w:rPr>
        <w:t xml:space="preserve"> СРЕДСТВ</w:t>
      </w:r>
      <w:r w:rsidR="000A2E1D">
        <w:rPr>
          <w:rFonts w:ascii="Times New Roman" w:hAnsi="Times New Roman" w:cs="Times New Roman"/>
          <w:b/>
          <w:sz w:val="24"/>
          <w:szCs w:val="24"/>
        </w:rPr>
        <w:t>А</w:t>
      </w:r>
    </w:p>
    <w:p w:rsidR="00AD146F" w:rsidRPr="00AD146F" w:rsidRDefault="00AD146F" w:rsidP="005D15B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D146F">
        <w:rPr>
          <w:rFonts w:ascii="Times New Roman" w:hAnsi="Times New Roman" w:cs="Times New Roman"/>
          <w:bCs/>
          <w:sz w:val="24"/>
          <w:szCs w:val="24"/>
        </w:rPr>
        <w:t>(ПРОМЕЖУТОЧНАЯ АТТЕСТАЦИЯ)</w:t>
      </w:r>
    </w:p>
    <w:p w:rsidR="00AD146F" w:rsidRPr="00AD146F" w:rsidRDefault="00AD146F" w:rsidP="005D15B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146F">
        <w:rPr>
          <w:rFonts w:ascii="Times New Roman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AD146F" w:rsidRPr="00AD146F" w:rsidRDefault="00AD146F" w:rsidP="005D15B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377F" w:rsidRDefault="00C8377F" w:rsidP="005D1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7F">
        <w:rPr>
          <w:rFonts w:ascii="Times New Roman" w:hAnsi="Times New Roman" w:cs="Times New Roman"/>
          <w:b/>
          <w:sz w:val="24"/>
          <w:szCs w:val="24"/>
        </w:rPr>
        <w:t xml:space="preserve">К ПРОГРАММЕ ОБЩЕОБРАЗОВАТЕЛЬНОЙ ДИСЦИПЛИНЫ </w:t>
      </w:r>
    </w:p>
    <w:p w:rsidR="00AD146F" w:rsidRPr="00AD146F" w:rsidRDefault="0060569C" w:rsidP="005D1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ООД. 15 </w:t>
      </w:r>
      <w:r w:rsidR="00AD146F" w:rsidRPr="00AD146F">
        <w:rPr>
          <w:rFonts w:ascii="Times New Roman" w:hAnsi="Times New Roman" w:cs="Times New Roman"/>
          <w:b/>
          <w:sz w:val="24"/>
          <w:szCs w:val="24"/>
        </w:rPr>
        <w:t>«</w:t>
      </w:r>
      <w:r w:rsidR="00AD146F">
        <w:rPr>
          <w:rFonts w:ascii="Times New Roman" w:hAnsi="Times New Roman" w:cs="Times New Roman"/>
          <w:b/>
          <w:sz w:val="24"/>
          <w:szCs w:val="24"/>
        </w:rPr>
        <w:t>Экология родного края»</w:t>
      </w:r>
    </w:p>
    <w:p w:rsidR="00AD146F" w:rsidRPr="00AD146F" w:rsidRDefault="00AD146F" w:rsidP="005D15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146F">
        <w:rPr>
          <w:rFonts w:ascii="Times New Roman" w:eastAsia="Calibri" w:hAnsi="Times New Roman" w:cs="Times New Roman"/>
          <w:sz w:val="24"/>
          <w:szCs w:val="24"/>
        </w:rPr>
        <w:t>Специальность 35.02.01 «Лесное и лесопарковое хозяйство»</w:t>
      </w:r>
    </w:p>
    <w:p w:rsidR="00AD146F" w:rsidRPr="00AD146F" w:rsidRDefault="0060569C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0569C">
        <w:rPr>
          <w:rFonts w:ascii="Times New Roman" w:eastAsia="Calibri" w:hAnsi="Times New Roman" w:cs="Times New Roman"/>
          <w:sz w:val="24"/>
          <w:szCs w:val="24"/>
        </w:rPr>
        <w:t xml:space="preserve">агротехнологического, </w:t>
      </w:r>
      <w:proofErr w:type="gramStart"/>
      <w:r w:rsidRPr="0060569C">
        <w:rPr>
          <w:rFonts w:ascii="Times New Roman" w:eastAsia="Calibri" w:hAnsi="Times New Roman" w:cs="Times New Roman"/>
          <w:sz w:val="24"/>
          <w:szCs w:val="24"/>
        </w:rPr>
        <w:t>естественно-научного</w:t>
      </w:r>
      <w:proofErr w:type="gramEnd"/>
      <w:r w:rsidRPr="0060569C">
        <w:rPr>
          <w:rFonts w:ascii="Times New Roman" w:eastAsia="Calibri" w:hAnsi="Times New Roman" w:cs="Times New Roman"/>
          <w:sz w:val="24"/>
          <w:szCs w:val="24"/>
        </w:rPr>
        <w:t xml:space="preserve"> профиля обучения</w:t>
      </w: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D15B2" w:rsidRDefault="005D15B2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0569C" w:rsidRPr="00AD146F" w:rsidRDefault="0060569C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146F" w:rsidRPr="00AD146F" w:rsidRDefault="00AD146F" w:rsidP="00AD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26853" w:rsidRDefault="00526853" w:rsidP="00526853">
      <w:pPr>
        <w:spacing w:after="0" w:line="240" w:lineRule="auto"/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26853" w:rsidRDefault="00526853" w:rsidP="00AD1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оценочны</w:t>
      </w:r>
      <w:r w:rsidR="000A2E1D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средств</w:t>
      </w:r>
      <w:r w:rsidR="000A2E1D">
        <w:rPr>
          <w:rFonts w:ascii="Times New Roman" w:eastAsia="Times New Roman" w:hAnsi="Times New Roman" w:cs="Times New Roman"/>
          <w:b/>
          <w:sz w:val="24"/>
          <w:szCs w:val="24"/>
        </w:rPr>
        <w:t>ам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проведения</w:t>
      </w:r>
      <w:r w:rsidR="00AD14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дифференцированного зачёта</w:t>
      </w:r>
    </w:p>
    <w:p w:rsidR="00526853" w:rsidRDefault="00526853" w:rsidP="005268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853" w:rsidRDefault="00526853" w:rsidP="00C8377F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Учебная дисциплина: </w:t>
      </w:r>
      <w:r w:rsidR="00C837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ООД. </w:t>
      </w:r>
      <w:r w:rsidR="00AD146F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C8377F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AD14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Экология родного 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рая.</w:t>
      </w:r>
    </w:p>
    <w:p w:rsidR="00526853" w:rsidRDefault="00526853" w:rsidP="00C83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Назначение:</w:t>
      </w:r>
      <w:r>
        <w:rPr>
          <w:rFonts w:ascii="Times New Roman" w:hAnsi="Times New Roman" w:cs="Times New Roman"/>
          <w:sz w:val="24"/>
          <w:szCs w:val="24"/>
        </w:rPr>
        <w:t xml:space="preserve"> оценка уровня освоения и качества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</w:t>
      </w:r>
    </w:p>
    <w:p w:rsidR="00526853" w:rsidRDefault="00C8377F" w:rsidP="00C83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ООД. </w:t>
      </w:r>
      <w:r w:rsidR="00AD146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AD14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Экология родного к</w:t>
      </w:r>
      <w:r w:rsidR="00526853">
        <w:rPr>
          <w:rFonts w:ascii="Times New Roman" w:hAnsi="Times New Roman" w:cs="Times New Roman"/>
          <w:color w:val="000000"/>
          <w:sz w:val="24"/>
          <w:szCs w:val="24"/>
        </w:rPr>
        <w:t>рая</w:t>
      </w:r>
      <w:r w:rsidR="00526853">
        <w:rPr>
          <w:rFonts w:ascii="Times New Roman" w:hAnsi="Times New Roman" w:cs="Times New Roman"/>
          <w:sz w:val="24"/>
          <w:szCs w:val="24"/>
        </w:rPr>
        <w:t xml:space="preserve"> для специальности </w:t>
      </w:r>
      <w:r>
        <w:rPr>
          <w:rFonts w:ascii="Times New Roman" w:hAnsi="Times New Roman" w:cs="Times New Roman"/>
          <w:sz w:val="24"/>
          <w:szCs w:val="24"/>
        </w:rPr>
        <w:t>35.0</w:t>
      </w:r>
      <w:r w:rsidR="00AD146F">
        <w:rPr>
          <w:rFonts w:ascii="Times New Roman" w:hAnsi="Times New Roman" w:cs="Times New Roman"/>
          <w:sz w:val="24"/>
          <w:szCs w:val="24"/>
        </w:rPr>
        <w:t>2.01 Лесное и лесопарковое хозяйство</w:t>
      </w:r>
    </w:p>
    <w:p w:rsidR="00526853" w:rsidRDefault="00526853" w:rsidP="00C837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разработан в</w:t>
      </w:r>
      <w:r w:rsidR="00C837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соответствии с требованиями федерального компонента государственного стандарта среднего (полного) общего образования по экологии и программой по учебной дисциплине.</w:t>
      </w:r>
    </w:p>
    <w:p w:rsidR="00C8377F" w:rsidRPr="00C8377F" w:rsidRDefault="00C8377F" w:rsidP="00C837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7F">
        <w:rPr>
          <w:rFonts w:ascii="Times New Roman" w:eastAsia="Times New Roman" w:hAnsi="Times New Roman" w:cs="Times New Roman"/>
          <w:sz w:val="24"/>
          <w:szCs w:val="24"/>
        </w:rPr>
        <w:t>Форма промежуточной аттестации – зачет с оценкой</w:t>
      </w:r>
    </w:p>
    <w:p w:rsidR="00C8377F" w:rsidRDefault="00C8377F" w:rsidP="00C837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77F">
        <w:rPr>
          <w:rFonts w:ascii="Times New Roman" w:eastAsia="Times New Roman" w:hAnsi="Times New Roman" w:cs="Times New Roman"/>
          <w:sz w:val="24"/>
          <w:szCs w:val="24"/>
        </w:rPr>
        <w:t>Время проведения- 2 ч</w:t>
      </w:r>
    </w:p>
    <w:p w:rsidR="00526853" w:rsidRDefault="00526853" w:rsidP="00526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и структура заданий</w:t>
      </w:r>
    </w:p>
    <w:p w:rsidR="00526853" w:rsidRDefault="00526853" w:rsidP="00526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содержание включены вопросы по наиболее значимому изученному материалу дисциплины по следующим разделам:</w:t>
      </w:r>
    </w:p>
    <w:p w:rsidR="00526853" w:rsidRDefault="00526853" w:rsidP="005268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Экология как научная  дисциплина;</w:t>
      </w:r>
    </w:p>
    <w:p w:rsidR="00526853" w:rsidRDefault="00526853" w:rsidP="005268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Среда обитания человека  и экологическая безопасность;</w:t>
      </w:r>
    </w:p>
    <w:p w:rsidR="00526853" w:rsidRDefault="00526853" w:rsidP="005268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Концепция устойчивого  развития;</w:t>
      </w:r>
    </w:p>
    <w:p w:rsidR="00526853" w:rsidRDefault="00526853" w:rsidP="005268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Охрана природы.</w:t>
      </w:r>
    </w:p>
    <w:p w:rsidR="00526853" w:rsidRDefault="00526853" w:rsidP="00526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6853" w:rsidRDefault="00526853" w:rsidP="005268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Вопросы направлены на</w:t>
      </w:r>
      <w:r w:rsidR="00C83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достижение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следующих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результатов:</w:t>
      </w:r>
    </w:p>
    <w:p w:rsidR="00526853" w:rsidRDefault="00526853" w:rsidP="0052685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устойчивый интерес к истории и достижениям в области экологии;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готовность к продолжению образования, повышению квалификации в избранной профессиональной деятельности, используя полученные экологические знания;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объективное осознание значимости компетенций в области экологии для человека и общества;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умения проанализировать техногенные последствия для окружающей среды, бытовой и производственной деятельности человека;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готовность самостоятельно добывать новые для себя сведения экологической направленности, используя для этого доступные источники информации;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умение выстраивать конструктивные взаимоотношения в команде по решению общих задач в области экологии; </w:t>
      </w:r>
    </w:p>
    <w:p w:rsidR="00526853" w:rsidRDefault="00526853" w:rsidP="0052685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овладение умениями и навыками различных видов познавательной деятельности для изучения разных сторон окружающей среды;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умение определять цели и задачи деятельности, выбирать средства их достижения на практике;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 </w:t>
      </w:r>
    </w:p>
    <w:p w:rsidR="00526853" w:rsidRDefault="00526853" w:rsidP="0052685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«человек—общество—природа»;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экологического мышления и способности учитывать и оценивать экологические последствия в разных сферах деятельности;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владение умениями применять экологические знания в жизненных ситуациях, связанных с выполнением типичных социальных ролей;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владение знаниями экологических императивов, гражданских прав и обязанностей в области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 и ресурсосбережения в интересах сохранения окружающей среды, здоровья и безопасности жизни;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6853" w:rsidRDefault="00526853" w:rsidP="00526853">
      <w:pPr>
        <w:pStyle w:val="a3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Фонд оценочных средств составлен из тестов </w:t>
      </w:r>
      <w:r>
        <w:rPr>
          <w:rFonts w:ascii="Times New Roman" w:hAnsi="Times New Roman"/>
          <w:sz w:val="24"/>
        </w:rPr>
        <w:t xml:space="preserve">в 2 вариантах, одинаковых по уровню сложности и охвату содержания.  Тест состоит из 2 частей, в 1 части вопросы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</w:rPr>
        <w:t xml:space="preserve"> выбором ответа.</w:t>
      </w:r>
      <w:r w:rsidR="00C8377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 каждому вопросу предлагаются варианты ответов, из которых только один правильный. Во 2 части необходимо решите проблемную ситуацию (по предложенным вариантам), дать развернутый ответ.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Форма проведения:</w:t>
      </w:r>
      <w:r>
        <w:rPr>
          <w:rFonts w:ascii="Times New Roman" w:hAnsi="Times New Roman"/>
          <w:sz w:val="24"/>
        </w:rPr>
        <w:t xml:space="preserve"> письменная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Время выполнения:</w:t>
      </w:r>
      <w:r>
        <w:rPr>
          <w:rFonts w:ascii="Times New Roman" w:hAnsi="Times New Roman"/>
          <w:sz w:val="24"/>
        </w:rPr>
        <w:t xml:space="preserve"> 2 часа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26853" w:rsidRDefault="00526853" w:rsidP="0052685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правильный ответ на вопросы 1 части ставится 1 балл.</w:t>
      </w:r>
      <w:r w:rsidR="00C837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Если указаны два и более ответа (в том числе правильный), неверный ответ или ответ отсутствует – 0 баллов.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правильный ответ на вопросы 2 части ставится 5 баллов.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 часть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26853" w:rsidRDefault="00526853" w:rsidP="00526853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Количественный   критерий оценки правильности выполнения тестовых заданий – коэффициент К</w:t>
      </w:r>
      <w:r>
        <w:rPr>
          <w:rFonts w:ascii="Times New Roman" w:hAnsi="Times New Roman"/>
          <w:sz w:val="24"/>
          <w:vertAlign w:val="subscript"/>
        </w:rPr>
        <w:t>α</w:t>
      </w:r>
      <w:r>
        <w:rPr>
          <w:rFonts w:ascii="Times New Roman" w:hAnsi="Times New Roman"/>
          <w:sz w:val="24"/>
        </w:rPr>
        <w:t xml:space="preserve"> (К</w:t>
      </w:r>
      <w:r>
        <w:rPr>
          <w:rFonts w:ascii="Times New Roman" w:hAnsi="Times New Roman"/>
          <w:sz w:val="24"/>
          <w:vertAlign w:val="subscript"/>
        </w:rPr>
        <w:t>α</w:t>
      </w:r>
      <w:r>
        <w:rPr>
          <w:rFonts w:ascii="Times New Roman" w:hAnsi="Times New Roman"/>
          <w:sz w:val="24"/>
        </w:rPr>
        <w:t>= ΣА/ΣР, где</w:t>
      </w:r>
      <w:proofErr w:type="gramStart"/>
      <w:r>
        <w:rPr>
          <w:rFonts w:ascii="Times New Roman" w:hAnsi="Times New Roman"/>
          <w:sz w:val="24"/>
        </w:rPr>
        <w:t xml:space="preserve"> ΣА</w:t>
      </w:r>
      <w:proofErr w:type="gramEnd"/>
      <w:r>
        <w:rPr>
          <w:rFonts w:ascii="Times New Roman" w:hAnsi="Times New Roman"/>
          <w:sz w:val="24"/>
        </w:rPr>
        <w:t xml:space="preserve"> – количество полученных баллов обучающимся, </w:t>
      </w:r>
    </w:p>
    <w:p w:rsidR="00526853" w:rsidRDefault="00526853" w:rsidP="00526853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Σ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= 25 – максимальное количество баллов)</w:t>
      </w:r>
    </w:p>
    <w:p w:rsidR="00526853" w:rsidRDefault="00526853" w:rsidP="00526853">
      <w:pPr>
        <w:pStyle w:val="a3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0"/>
        <w:gridCol w:w="1971"/>
        <w:gridCol w:w="1971"/>
        <w:gridCol w:w="1971"/>
        <w:gridCol w:w="1971"/>
      </w:tblGrid>
      <w:tr w:rsidR="00526853" w:rsidTr="00526853">
        <w:trPr>
          <w:trHeight w:val="287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  <w:vertAlign w:val="subscript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  <w:vertAlign w:val="subscript"/>
              </w:rPr>
              <w:t>α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0,9-1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0,75-0,9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0,6-0,75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≤0,6</w:t>
            </w:r>
          </w:p>
        </w:tc>
      </w:tr>
      <w:tr w:rsidR="00526853" w:rsidTr="00526853">
        <w:trPr>
          <w:trHeight w:val="114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Отметка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«5»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«4»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«3»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spacing w:after="0" w:line="240" w:lineRule="auto"/>
              <w:ind w:left="39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«2»</w:t>
            </w:r>
          </w:p>
        </w:tc>
      </w:tr>
    </w:tbl>
    <w:p w:rsidR="00526853" w:rsidRDefault="00526853" w:rsidP="00526853">
      <w:pPr>
        <w:pStyle w:val="a3"/>
        <w:jc w:val="both"/>
        <w:rPr>
          <w:rFonts w:ascii="Times New Roman" w:hAnsi="Times New Roman"/>
          <w:sz w:val="24"/>
        </w:rPr>
      </w:pP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6853" w:rsidRDefault="00526853" w:rsidP="005D15B2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 часть</w:t>
      </w:r>
    </w:p>
    <w:p w:rsidR="00526853" w:rsidRDefault="00526853" w:rsidP="005D15B2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Style w:val="submenu-table"/>
          <w:rFonts w:ascii="Times New Roman" w:hAnsi="Times New Roman" w:cs="Times New Roman"/>
          <w:b/>
          <w:bCs/>
          <w:sz w:val="24"/>
          <w:szCs w:val="28"/>
        </w:rPr>
        <w:t>Критерии оценки решения проблемно-ситуационной задачи</w:t>
      </w:r>
    </w:p>
    <w:p w:rsidR="00526853" w:rsidRDefault="00526853" w:rsidP="005D15B2">
      <w:pPr>
        <w:keepNext/>
        <w:keepLines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5 баллов</w:t>
      </w:r>
      <w:r>
        <w:rPr>
          <w:rFonts w:ascii="Times New Roman" w:hAnsi="Times New Roman" w:cs="Times New Roman"/>
          <w:sz w:val="24"/>
          <w:szCs w:val="28"/>
        </w:rPr>
        <w:t xml:space="preserve"> - комплексная оценка предложенной ситуации; знание теоретического материала с учетом междисциплинарных связей, правильный выбор тактики действий;</w:t>
      </w:r>
    </w:p>
    <w:p w:rsidR="00526853" w:rsidRDefault="00526853" w:rsidP="005D15B2">
      <w:pPr>
        <w:keepNext/>
        <w:keepLines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4 балла</w:t>
      </w:r>
      <w:r>
        <w:rPr>
          <w:rFonts w:ascii="Times New Roman" w:hAnsi="Times New Roman" w:cs="Times New Roman"/>
          <w:sz w:val="24"/>
          <w:szCs w:val="28"/>
        </w:rPr>
        <w:t xml:space="preserve"> - комплексная оценка предложенной ситуации, незначительные затруднения при ответе на теоретические вопросы, неполное раскрытие междисциплинарных связей; правильный выбор тактики действий; логическое обоснование теоретических вопросов с дополнительными комментариями педагога; </w:t>
      </w:r>
    </w:p>
    <w:p w:rsidR="00526853" w:rsidRDefault="00526853" w:rsidP="005D15B2">
      <w:pPr>
        <w:keepNext/>
        <w:keepLines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3 балла</w:t>
      </w:r>
      <w:r>
        <w:rPr>
          <w:rFonts w:ascii="Times New Roman" w:hAnsi="Times New Roman" w:cs="Times New Roman"/>
          <w:sz w:val="24"/>
          <w:szCs w:val="28"/>
        </w:rPr>
        <w:t xml:space="preserve"> - затруднения с комплексной оценкой предложенной ситуации; неполный ответ, требующий наводящих вопросов педагога; выбор тактики действий, в соответствии с ситуацией, возможен при наводящих вопросах педагога, </w:t>
      </w:r>
      <w:r>
        <w:rPr>
          <w:rFonts w:ascii="Times New Roman" w:hAnsi="Times New Roman" w:cs="Times New Roman"/>
          <w:sz w:val="24"/>
          <w:szCs w:val="28"/>
        </w:rPr>
        <w:br/>
      </w:r>
      <w:r>
        <w:rPr>
          <w:rFonts w:ascii="Times New Roman" w:hAnsi="Times New Roman" w:cs="Times New Roman"/>
          <w:b/>
          <w:bCs/>
          <w:sz w:val="24"/>
          <w:szCs w:val="28"/>
        </w:rPr>
        <w:t>2 балла</w:t>
      </w:r>
      <w:r>
        <w:rPr>
          <w:rFonts w:ascii="Times New Roman" w:hAnsi="Times New Roman" w:cs="Times New Roman"/>
          <w:sz w:val="24"/>
          <w:szCs w:val="28"/>
        </w:rPr>
        <w:t xml:space="preserve"> - неверная оценка ситуации; неправильный ответ на вопрос к иллюстративному материалу; неправильно выбранная тактика действий, приводящая к ухудшению ситуации,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6853" w:rsidRDefault="00526853" w:rsidP="00526853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Дифференцированный зачет</w:t>
      </w:r>
    </w:p>
    <w:p w:rsidR="00526853" w:rsidRDefault="00526853" w:rsidP="00526853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en-US"/>
        </w:rPr>
        <w:t>1</w:t>
      </w:r>
      <w:r>
        <w:rPr>
          <w:rFonts w:ascii="Times New Roman" w:hAnsi="Times New Roman"/>
          <w:b/>
          <w:sz w:val="24"/>
        </w:rPr>
        <w:t xml:space="preserve"> вариант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 часть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Кто составлял основное население Южного Урала в IX—XV веке?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Башкиры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Мордва;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Чуваши;</w:t>
      </w:r>
      <w:r>
        <w:rPr>
          <w:rFonts w:ascii="Times New Roman" w:eastAsia="Times New Roman" w:hAnsi="Times New Roman" w:cs="Times New Roman"/>
          <w:bCs/>
          <w:lang w:eastAsia="ru-RU"/>
        </w:rPr>
        <w:br/>
        <w:t>Г. Ханты.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b/>
          <w:bCs/>
          <w:color w:val="008080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Когда началось заселение Южного Урала русскими?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13-й век;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15-й век;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 xml:space="preserve">В.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16-й век;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 xml:space="preserve">Г. </w:t>
      </w:r>
      <w:r>
        <w:rPr>
          <w:rFonts w:ascii="Times New Roman" w:eastAsia="Times New Roman" w:hAnsi="Times New Roman" w:cs="Times New Roman"/>
          <w:bCs/>
          <w:lang w:eastAsia="ru-RU"/>
        </w:rPr>
        <w:t>18-й век.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За какое время было освоено массовое производство танков Т-34 на ЧТЗ?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За 33 дня;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За 33 недели;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За 13 месяцев;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За 1,5 года.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В каком произведении Бориса Пастернака упоминается </w:t>
      </w:r>
      <w:proofErr w:type="spellStart"/>
      <w:r>
        <w:rPr>
          <w:rFonts w:ascii="Times New Roman" w:eastAsia="Times New Roman" w:hAnsi="Times New Roman" w:cs="Times New Roman"/>
          <w:bCs/>
          <w:lang w:eastAsia="ru-RU"/>
        </w:rPr>
        <w:t>Селяба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-город (Челябинск)?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«Охранная грамота»;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«Доктор Живаго»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«Девятьсот пятый год»;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«Лейтенант Шмидт».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Кому было отдано здание Челябинского театра оперы и балета в 1941 году?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Военному госпиталю;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Высшим командным курсам;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Патронному заводу «Калибр»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 xml:space="preserve">Г. </w:t>
      </w:r>
      <w:r>
        <w:rPr>
          <w:rFonts w:ascii="Times New Roman" w:eastAsia="Times New Roman" w:hAnsi="Times New Roman" w:cs="Times New Roman"/>
          <w:bCs/>
          <w:lang w:eastAsia="ru-RU"/>
        </w:rPr>
        <w:t>Кировскому заводу Наркомата танковой промышленности.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(Завод «Калибр» был перевезён из Москвы.)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Имя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какого композитора носит Челябинский Театр оперы и балета?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М.И. Глинки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А. П. Бородина;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 xml:space="preserve">В. </w:t>
      </w:r>
      <w:r>
        <w:rPr>
          <w:rFonts w:ascii="Times New Roman" w:eastAsia="Times New Roman" w:hAnsi="Times New Roman" w:cs="Times New Roman"/>
          <w:bCs/>
          <w:lang w:eastAsia="ru-RU"/>
        </w:rPr>
        <w:t>П.И. Чайковского;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 xml:space="preserve">Г. </w:t>
      </w:r>
      <w:r>
        <w:rPr>
          <w:rFonts w:ascii="Times New Roman" w:eastAsia="Times New Roman" w:hAnsi="Times New Roman" w:cs="Times New Roman"/>
          <w:bCs/>
          <w:lang w:eastAsia="ru-RU"/>
        </w:rPr>
        <w:t>Н.А. Римского-Корсакова.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Какой город Челябинской области конкурирует с городом Касли, специализируясь на чугунном литье, в том числе и художественном?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lang w:eastAsia="ru-RU"/>
        </w:rPr>
        <w:t>Куса</w:t>
      </w:r>
      <w:proofErr w:type="gramEnd"/>
      <w:r>
        <w:rPr>
          <w:rFonts w:ascii="Times New Roman" w:eastAsia="Times New Roman" w:hAnsi="Times New Roman" w:cs="Times New Roman"/>
          <w:bCs/>
          <w:i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Юрюзань;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spellStart"/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>Сатка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Сим.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Кусинское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художественное чугунное литьё.)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Продукцию </w:t>
      </w: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завода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какого города Челябинской области (современные трамваи) можно встретить в десятках городов России?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Златоуст;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Миасс;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Усть-Катав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Юрюзань.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 районе какого города Челябинской области самый глубокий в мире угольный</w:t>
      </w: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>акой металл добывается и плавится на предприятиях города Карабаша?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Никель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Медь;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Чугун;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Алюминий.</w:t>
      </w:r>
    </w:p>
    <w:p w:rsidR="00526853" w:rsidRDefault="00526853" w:rsidP="00526853">
      <w:pPr>
        <w:pStyle w:val="a4"/>
        <w:numPr>
          <w:ilvl w:val="0"/>
          <w:numId w:val="3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lastRenderedPageBreak/>
        <w:t>Уроженцем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какого города Челябинской области является Игорь Васильевич Курчатов, российский физик, организатор и руководитель работ по атомной науке и технике в СССР, академик АН СССР, трижды Герой Социалистического Труда?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Сим;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Пласт;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Златоуст;</w:t>
      </w:r>
    </w:p>
    <w:p w:rsidR="00526853" w:rsidRDefault="00526853" w:rsidP="00526853">
      <w:pPr>
        <w:spacing w:after="0" w:line="240" w:lineRule="auto"/>
        <w:ind w:right="2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Г. Кыштым.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Важная роль атмосферы заключается в том, что она защищает живые организмы </w:t>
      </w:r>
      <w:proofErr w:type="gramStart"/>
      <w:r>
        <w:rPr>
          <w:rFonts w:ascii="Times New Roman" w:hAnsi="Times New Roman"/>
          <w:sz w:val="24"/>
          <w:szCs w:val="28"/>
        </w:rPr>
        <w:t>от</w:t>
      </w:r>
      <w:proofErr w:type="gramEnd"/>
      <w:r>
        <w:rPr>
          <w:rFonts w:ascii="Times New Roman" w:hAnsi="Times New Roman"/>
          <w:sz w:val="24"/>
          <w:szCs w:val="28"/>
        </w:rPr>
        <w:t>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резких колебаний температуры;</w:t>
      </w:r>
      <w:r>
        <w:rPr>
          <w:rFonts w:ascii="Times New Roman" w:hAnsi="Times New Roman"/>
          <w:sz w:val="24"/>
          <w:szCs w:val="28"/>
        </w:rPr>
        <w:br/>
        <w:t>Б.  канцерогенных веществ;</w:t>
      </w:r>
      <w:r>
        <w:rPr>
          <w:rFonts w:ascii="Times New Roman" w:hAnsi="Times New Roman"/>
          <w:sz w:val="24"/>
          <w:szCs w:val="28"/>
        </w:rPr>
        <w:br/>
        <w:t>В.  радиоактивного загрязнения;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Особо токсичный компонент кислотных дождей: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</w:rPr>
        <w:t>А</w:t>
      </w:r>
      <w:r>
        <w:rPr>
          <w:rFonts w:ascii="Times New Roman" w:hAnsi="Times New Roman"/>
          <w:sz w:val="24"/>
          <w:szCs w:val="28"/>
          <w:lang w:val="en-US"/>
        </w:rPr>
        <w:t>.   H</w:t>
      </w:r>
      <w:r>
        <w:rPr>
          <w:rFonts w:ascii="Times New Roman" w:hAnsi="Times New Roman"/>
          <w:sz w:val="24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8"/>
          <w:lang w:val="en-US"/>
        </w:rPr>
        <w:t xml:space="preserve">S;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</w:rPr>
        <w:t>Б</w:t>
      </w:r>
      <w:r>
        <w:rPr>
          <w:rFonts w:ascii="Times New Roman" w:hAnsi="Times New Roman"/>
          <w:sz w:val="24"/>
          <w:szCs w:val="28"/>
          <w:lang w:val="en-US"/>
        </w:rPr>
        <w:t xml:space="preserve">.  </w:t>
      </w:r>
      <w:proofErr w:type="spellStart"/>
      <w:r>
        <w:rPr>
          <w:rFonts w:ascii="Times New Roman" w:hAnsi="Times New Roman"/>
          <w:sz w:val="24"/>
          <w:szCs w:val="28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8"/>
          <w:lang w:val="en-US"/>
        </w:rPr>
        <w:t xml:space="preserve">;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</w:rPr>
        <w:t>В</w:t>
      </w:r>
      <w:r>
        <w:rPr>
          <w:rFonts w:ascii="Times New Roman" w:hAnsi="Times New Roman"/>
          <w:sz w:val="24"/>
          <w:szCs w:val="28"/>
          <w:lang w:val="en-US"/>
        </w:rPr>
        <w:t>. SO</w:t>
      </w:r>
      <w:r>
        <w:rPr>
          <w:rFonts w:ascii="Times New Roman" w:hAnsi="Times New Roman"/>
          <w:sz w:val="24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8"/>
          <w:lang w:val="en-US"/>
        </w:rPr>
        <w:t>.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Загрязнение, затрагивающее наследственные свойства организма и вызывающее изменения, которые могут проявиться в последующих поколениях,  называется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шумовым;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 радиоактивным;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 физическим.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Парниковый эффект возникает в результате накопления в атмосфере: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угарного газа;</w:t>
      </w:r>
      <w:r>
        <w:rPr>
          <w:rFonts w:ascii="Times New Roman" w:hAnsi="Times New Roman"/>
          <w:sz w:val="24"/>
          <w:szCs w:val="28"/>
        </w:rPr>
        <w:br/>
        <w:t>Б. углекислого газа;</w:t>
      </w:r>
      <w:r>
        <w:rPr>
          <w:rFonts w:ascii="Times New Roman" w:hAnsi="Times New Roman"/>
          <w:sz w:val="24"/>
          <w:szCs w:val="28"/>
        </w:rPr>
        <w:br/>
        <w:t>В.  диоксида азота.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Разрушение озонового слоя в атмосфере происходит </w:t>
      </w:r>
      <w:proofErr w:type="gramStart"/>
      <w:r>
        <w:rPr>
          <w:rFonts w:ascii="Times New Roman" w:hAnsi="Times New Roman"/>
          <w:sz w:val="24"/>
          <w:szCs w:val="28"/>
        </w:rPr>
        <w:t>из-за</w:t>
      </w:r>
      <w:proofErr w:type="gramEnd"/>
      <w:r>
        <w:rPr>
          <w:rFonts w:ascii="Times New Roman" w:hAnsi="Times New Roman"/>
          <w:sz w:val="24"/>
          <w:szCs w:val="28"/>
        </w:rPr>
        <w:t>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массового уничтожения лесов;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широкого использования фреонов;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 распыления ядохимикатов на полях.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К природным ресурсам относится: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растительность и животный мир, почва, минеральные соли;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заводы, фабрики;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оборудование мастерской.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Наибольше количество веществ, загрязняющих биосферу, приходится </w:t>
      </w:r>
      <w:proofErr w:type="gramStart"/>
      <w:r>
        <w:rPr>
          <w:rFonts w:ascii="Times New Roman" w:hAnsi="Times New Roman"/>
          <w:sz w:val="24"/>
          <w:szCs w:val="28"/>
        </w:rPr>
        <w:t>на</w:t>
      </w:r>
      <w:proofErr w:type="gramEnd"/>
      <w:r>
        <w:rPr>
          <w:rFonts w:ascii="Times New Roman" w:hAnsi="Times New Roman"/>
          <w:sz w:val="24"/>
          <w:szCs w:val="28"/>
        </w:rPr>
        <w:t>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предприятия химической и угольной промышленности;</w:t>
      </w:r>
      <w:r>
        <w:rPr>
          <w:rFonts w:ascii="Times New Roman" w:hAnsi="Times New Roman"/>
          <w:sz w:val="24"/>
          <w:szCs w:val="28"/>
        </w:rPr>
        <w:br/>
        <w:t>Б.  сельское хозяйство;</w:t>
      </w:r>
      <w:r>
        <w:rPr>
          <w:rFonts w:ascii="Times New Roman" w:hAnsi="Times New Roman"/>
          <w:sz w:val="24"/>
          <w:szCs w:val="28"/>
        </w:rPr>
        <w:br/>
        <w:t>В.  бытовую деятельность человека;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Рациональное использование природных ресурсов предполагает: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разумное их освоение;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 разумное их освоение, охрану и воспроизводство;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 изучение законов природы.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Для окружающей среды наиболее опасно: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радиоактивное загрязнение;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шумовое загрязнение;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В. промышленное загрязнение. </w:t>
      </w:r>
    </w:p>
    <w:p w:rsidR="00526853" w:rsidRDefault="00526853" w:rsidP="00526853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В крупных городах основным источником загрязнения воздуха являются: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А. тепловые электростанции;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 xml:space="preserve">Б. предприятия строительных материалов;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В. автотранспорт.</w:t>
      </w:r>
    </w:p>
    <w:p w:rsidR="00526853" w:rsidRDefault="00526853" w:rsidP="00526853">
      <w:pPr>
        <w:spacing w:after="0" w:line="240" w:lineRule="auto"/>
        <w:ind w:left="426" w:right="225"/>
        <w:rPr>
          <w:rFonts w:ascii="Times New Roman" w:eastAsia="Times New Roman" w:hAnsi="Times New Roman" w:cs="Times New Roman"/>
        </w:rPr>
      </w:pP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 часть</w:t>
      </w:r>
    </w:p>
    <w:p w:rsidR="00526853" w:rsidRDefault="00526853" w:rsidP="00526853">
      <w:pPr>
        <w:spacing w:after="0" w:line="240" w:lineRule="auto"/>
        <w:ind w:left="568" w:right="2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853" w:rsidRDefault="00526853" w:rsidP="00526853">
      <w:pPr>
        <w:spacing w:after="0" w:line="240" w:lineRule="auto"/>
        <w:ind w:left="568" w:right="22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Решите проблемную ситуацию</w:t>
      </w:r>
    </w:p>
    <w:p w:rsidR="00526853" w:rsidRDefault="00526853" w:rsidP="00526853">
      <w:pPr>
        <w:spacing w:after="0" w:line="240" w:lineRule="auto"/>
        <w:ind w:left="568" w:right="2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iCs/>
          <w:sz w:val="24"/>
          <w:szCs w:val="28"/>
          <w:u w:val="single"/>
        </w:rPr>
      </w:pPr>
      <w:r>
        <w:rPr>
          <w:rFonts w:ascii="Times New Roman" w:hAnsi="Times New Roman"/>
          <w:iCs/>
          <w:sz w:val="24"/>
          <w:szCs w:val="28"/>
          <w:u w:val="single"/>
        </w:rPr>
        <w:t xml:space="preserve">Инструкция для </w:t>
      </w:r>
      <w:proofErr w:type="gramStart"/>
      <w:r>
        <w:rPr>
          <w:rFonts w:ascii="Times New Roman" w:hAnsi="Times New Roman"/>
          <w:iCs/>
          <w:sz w:val="24"/>
          <w:szCs w:val="28"/>
          <w:u w:val="single"/>
        </w:rPr>
        <w:t>обучающихся</w:t>
      </w:r>
      <w:proofErr w:type="gramEnd"/>
      <w:r>
        <w:rPr>
          <w:rFonts w:ascii="Times New Roman" w:hAnsi="Times New Roman"/>
          <w:iCs/>
          <w:sz w:val="24"/>
          <w:szCs w:val="28"/>
          <w:u w:val="single"/>
        </w:rPr>
        <w:t>: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Внимательно прочитайте задание и ответьте на вопросы.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Текст задания 1.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По данным ученых, ежегодно в мире в результате деятельности человека в атмосферу поступает 25,5 млрд. т оксидов углерода,190 млн. т оксидов серы, 65 млн. т оксидов азота,1,4 млн. т фреонов, органические соединения свинца, углеводороды, в том числе канцерогенные.  Этот список можно продолжить. Что произойдет, если ситуация не изменится? Какие меры, на ваш взгляд, необходимо принять в первую очередь? Чем опасно разрушение озонового экрана? Какое влияние оказывает загрязнение на здоровье людей, животных, на растительность, погоду и климат?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Текст задания 2.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Вода – наиболее ценное природное богатство, потому что она необходима для  жизни всех. Почти вся имеющаяся на Земле вода находится в Мировом океане. На долю пресных вод приходится около 3 %.В основном это подземные воды, находящиеся в верхних слоях земной коры, и ледники.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Среди продуктов промышленного производства особое место по своему отрицательному воздействию на водную среду и живые организмы занимают токсичные синтетические вещества. 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Известно, что 5 г бензина и других нефтепродуктов затягивают тонкой пленкой 50 м2 водной поверхности и нарушают жизнь водоема .Что произойдет, если мы бесхозяйственно будем </w:t>
      </w:r>
      <w:proofErr w:type="gramStart"/>
      <w:r>
        <w:rPr>
          <w:rFonts w:ascii="Times New Roman" w:hAnsi="Times New Roman"/>
          <w:sz w:val="24"/>
          <w:szCs w:val="28"/>
        </w:rPr>
        <w:t>относится</w:t>
      </w:r>
      <w:proofErr w:type="gramEnd"/>
      <w:r>
        <w:rPr>
          <w:rFonts w:ascii="Times New Roman" w:hAnsi="Times New Roman"/>
          <w:sz w:val="24"/>
          <w:szCs w:val="28"/>
        </w:rPr>
        <w:t xml:space="preserve"> к использованию воды? Как можно определить степень загрязнения реки, озера? Как применяется правило </w:t>
      </w:r>
      <w:proofErr w:type="spellStart"/>
      <w:r>
        <w:rPr>
          <w:rFonts w:ascii="Times New Roman" w:hAnsi="Times New Roman"/>
          <w:sz w:val="24"/>
          <w:szCs w:val="28"/>
        </w:rPr>
        <w:t>региональности</w:t>
      </w:r>
      <w:proofErr w:type="spellEnd"/>
      <w:r>
        <w:rPr>
          <w:rFonts w:ascii="Times New Roman" w:hAnsi="Times New Roman"/>
          <w:sz w:val="24"/>
          <w:szCs w:val="28"/>
        </w:rPr>
        <w:t xml:space="preserve"> при использовании водных ресурсов? Почему приходится искусственно очищать воду, если водоемы обладают способностью к самоочищению? Что сегодня можно предпринять для сохранения водных ресурсов?</w:t>
      </w:r>
    </w:p>
    <w:p w:rsidR="00526853" w:rsidRDefault="00526853" w:rsidP="00526853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 вариант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 часть</w:t>
      </w:r>
    </w:p>
    <w:p w:rsidR="00526853" w:rsidRDefault="00526853" w:rsidP="00526853">
      <w:pPr>
        <w:spacing w:after="0" w:line="240" w:lineRule="auto"/>
        <w:ind w:left="568" w:right="2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С какой областью РФ НЕ граничит Челябинская область?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Курганская;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Оренбургская;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Свердловская;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 xml:space="preserve">Г.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Самарская.</w:t>
      </w: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Какова приблизительная численность населения Челябинской области?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1,5 млн. человек;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2,5 млн. человек;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3,5 млн. человек;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4,5 млн. человек.</w:t>
      </w: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Какой из городов России расположен с Челябинском на одной широте?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>Екатеринбург;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 xml:space="preserve">Б.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Москва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Санкт-Петербург;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Астрахань.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(55</w:t>
      </w:r>
      <w:r>
        <w:rPr>
          <w:rFonts w:ascii="Times New Roman" w:eastAsia="Times New Roman" w:hAnsi="Times New Roman" w:cs="Times New Roman"/>
          <w:bCs/>
          <w:i/>
          <w:iCs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с.ш.)</w:t>
      </w: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Имя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какого минерала носит железнодорожная станция в городе Карабаш Челябинской области?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Пирит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lastRenderedPageBreak/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Малахит;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Асбест;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Яшма.</w:t>
      </w: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На какой реке стоит город Златоуст?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 xml:space="preserve">А. </w:t>
      </w:r>
      <w:r>
        <w:rPr>
          <w:rFonts w:ascii="Times New Roman" w:eastAsia="Times New Roman" w:hAnsi="Times New Roman" w:cs="Times New Roman"/>
          <w:bCs/>
          <w:lang w:eastAsia="ru-RU"/>
        </w:rPr>
        <w:t>Ах;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Ой;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Ай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Ох.</w:t>
      </w: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Притоком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какой реки является Миасс, на котором стоит город Челябинск?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spellStart"/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>Орь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br/>
      </w:r>
      <w:proofErr w:type="spellStart"/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Исеть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Юрюзань;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Уфа.</w:t>
      </w: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70-80 % </w:t>
      </w: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воды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какой реки Челябинской области в настоящее время проходит через трубопроводы?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Миасс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Урал;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Ай;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>Уй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.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(И только 20-30 % протекает по естественному руслу.</w:t>
      </w:r>
      <w:proofErr w:type="gramEnd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Четыре пятых воды Миасс отдает на нужды народного хозяйства. Предусматривается переброска воды в бассейн реки Миасс из реки Уфы. </w:t>
      </w:r>
      <w:proofErr w:type="gramStart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После осуществления проекта в Миассе количество воды удвоится.)</w:t>
      </w:r>
      <w:proofErr w:type="gramEnd"/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Название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какого озера нашего края переводится с башкирского как «Голубая чаша»?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gramStart"/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Тургояк;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Чебаркуль;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spellStart"/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Увильды</w:t>
      </w:r>
      <w:proofErr w:type="spellEnd"/>
      <w:r>
        <w:rPr>
          <w:rFonts w:ascii="Times New Roman" w:eastAsia="Times New Roman" w:hAnsi="Times New Roman" w:cs="Times New Roman"/>
          <w:bCs/>
          <w:i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>Кисегач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(Памятник природы.</w:t>
      </w:r>
      <w:proofErr w:type="gramEnd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На его берегах – базы отдыха и детские оздоровительные лагеря. </w:t>
      </w:r>
      <w:proofErr w:type="gramStart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Площадь зеркала 68,1 км², наибольшая глубина 38 м.)</w:t>
      </w:r>
      <w:proofErr w:type="gramEnd"/>
    </w:p>
    <w:p w:rsidR="00526853" w:rsidRDefault="00526853" w:rsidP="00526853">
      <w:pPr>
        <w:spacing w:after="0" w:line="240" w:lineRule="auto"/>
        <w:ind w:right="225"/>
        <w:rPr>
          <w:rFonts w:ascii="Times New Roman" w:eastAsia="Times New Roman" w:hAnsi="Times New Roman" w:cs="Times New Roman"/>
        </w:rPr>
      </w:pPr>
    </w:p>
    <w:p w:rsidR="00526853" w:rsidRDefault="00526853" w:rsidP="00526853">
      <w:pPr>
        <w:spacing w:after="0" w:line="240" w:lineRule="auto"/>
        <w:ind w:right="225"/>
        <w:rPr>
          <w:rFonts w:ascii="Times New Roman" w:eastAsia="Times New Roman" w:hAnsi="Times New Roman" w:cs="Times New Roman"/>
        </w:rPr>
      </w:pPr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Какое крупное озеро Челябинской области включено в список 100 ценных водоемов земного шара?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Еловое;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spellStart"/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>Смолино</w:t>
      </w:r>
      <w:proofErr w:type="spellEnd"/>
      <w:r>
        <w:rPr>
          <w:rFonts w:ascii="Times New Roman" w:eastAsia="Times New Roman" w:hAnsi="Times New Roman" w:cs="Times New Roman"/>
          <w:bCs/>
          <w:i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br/>
      </w:r>
      <w:proofErr w:type="spellStart"/>
      <w:r>
        <w:rPr>
          <w:rFonts w:ascii="Times New Roman" w:hAnsi="Times New Roman"/>
          <w:iCs/>
          <w:sz w:val="24"/>
          <w:szCs w:val="28"/>
        </w:rPr>
        <w:t>В.</w:t>
      </w:r>
      <w:r>
        <w:rPr>
          <w:rFonts w:ascii="Times New Roman" w:eastAsia="Times New Roman" w:hAnsi="Times New Roman" w:cs="Times New Roman"/>
          <w:bCs/>
          <w:lang w:eastAsia="ru-RU"/>
        </w:rPr>
        <w:t>Иртяш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Тургояк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(Озеро Тургояк – одно из уникальных творений природы в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Миасском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крае.</w:t>
      </w:r>
      <w:proofErr w:type="gramEnd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Вода в озере целебная, насыщенная кислородом, почти свободна от растительности, прозрачная. Озеро богато рыбой. </w:t>
      </w:r>
      <w:proofErr w:type="gramStart"/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Площадь озера – 26, 4 кв. км, длина – 6,9 км, наибольшая ширина – 6,3 км, длина береговой линии – 27 км, наибольшая глубина достигает 34 метров.)</w:t>
      </w:r>
      <w:proofErr w:type="gramEnd"/>
    </w:p>
    <w:p w:rsidR="00526853" w:rsidRDefault="00526853" w:rsidP="00526853">
      <w:pPr>
        <w:pStyle w:val="a4"/>
        <w:numPr>
          <w:ilvl w:val="0"/>
          <w:numId w:val="4"/>
        </w:numPr>
        <w:spacing w:after="0" w:line="240" w:lineRule="auto"/>
        <w:ind w:right="225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Название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какого крупного озера Челябинской области переводится с башкирского как «Красивое озеро»?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 w:cs="Times New Roman"/>
          <w:iCs/>
          <w:sz w:val="24"/>
          <w:szCs w:val="28"/>
        </w:rPr>
        <w:t>А.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Чебаркуль</w:t>
      </w:r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u w:val="single"/>
          <w:lang w:eastAsia="ru-RU"/>
        </w:rPr>
        <w:br/>
      </w:r>
      <w:proofErr w:type="spellStart"/>
      <w:r>
        <w:rPr>
          <w:rFonts w:ascii="Times New Roman" w:hAnsi="Times New Roman" w:cs="Times New Roman"/>
          <w:iCs/>
          <w:sz w:val="24"/>
          <w:szCs w:val="28"/>
        </w:rPr>
        <w:t>Б.</w:t>
      </w:r>
      <w:r>
        <w:rPr>
          <w:rFonts w:ascii="Times New Roman" w:eastAsia="Times New Roman" w:hAnsi="Times New Roman" w:cs="Times New Roman"/>
          <w:bCs/>
          <w:lang w:eastAsia="ru-RU"/>
        </w:rPr>
        <w:t>Зюраткуль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hAnsi="Times New Roman"/>
          <w:iCs/>
          <w:sz w:val="24"/>
          <w:szCs w:val="28"/>
        </w:rPr>
        <w:t xml:space="preserve">В. </w:t>
      </w:r>
      <w:r>
        <w:rPr>
          <w:rFonts w:ascii="Times New Roman" w:eastAsia="Times New Roman" w:hAnsi="Times New Roman" w:cs="Times New Roman"/>
          <w:bCs/>
          <w:lang w:eastAsia="ru-RU"/>
        </w:rPr>
        <w:t>Тургояк;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Cs/>
        </w:rPr>
        <w:t>Г.</w:t>
      </w:r>
      <w:r>
        <w:rPr>
          <w:rFonts w:ascii="Times New Roman" w:eastAsia="Times New Roman" w:hAnsi="Times New Roman" w:cs="Times New Roman"/>
          <w:bCs/>
          <w:lang w:eastAsia="ru-RU"/>
        </w:rPr>
        <w:t>Кисегач</w:t>
      </w:r>
      <w:proofErr w:type="spellEnd"/>
      <w:r>
        <w:rPr>
          <w:rFonts w:ascii="Times New Roman" w:eastAsia="Times New Roman" w:hAnsi="Times New Roman" w:cs="Times New Roman"/>
          <w:bCs/>
          <w:lang w:eastAsia="ru-RU"/>
        </w:rPr>
        <w:t>.</w:t>
      </w:r>
      <w:r>
        <w:rPr>
          <w:rFonts w:ascii="Times New Roman" w:eastAsia="Times New Roman" w:hAnsi="Times New Roman" w:cs="Times New Roman"/>
          <w:bCs/>
          <w:lang w:eastAsia="ru-RU"/>
        </w:rPr>
        <w:br/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(Площадь озера 19,8 км², наибольшая глубина – 12 м, средняя глубина – 2,3 м.)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Озоновый слой – необходимое условие существование биосферы, потому что слой озона: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А. образуется в результате космических излучений;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Б.  препятствует проникновению ультрафиолетовых лучей;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В.  препятствует загрязнению атмосферы.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Разрушение озонового слоя ведет к увеличению заболеваний: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А.  желудочно-кишечного тракта;</w:t>
      </w:r>
      <w:r>
        <w:rPr>
          <w:rFonts w:ascii="Times New Roman" w:hAnsi="Times New Roman"/>
          <w:sz w:val="24"/>
          <w:szCs w:val="28"/>
        </w:rPr>
        <w:br/>
        <w:t xml:space="preserve">Б.  </w:t>
      </w:r>
      <w:proofErr w:type="gramStart"/>
      <w:r>
        <w:rPr>
          <w:rFonts w:ascii="Times New Roman" w:hAnsi="Times New Roman"/>
          <w:sz w:val="24"/>
          <w:szCs w:val="28"/>
        </w:rPr>
        <w:t>сердечно-сосудистой</w:t>
      </w:r>
      <w:proofErr w:type="gramEnd"/>
      <w:r>
        <w:rPr>
          <w:rFonts w:ascii="Times New Roman" w:hAnsi="Times New Roman"/>
          <w:sz w:val="24"/>
          <w:szCs w:val="28"/>
        </w:rPr>
        <w:t xml:space="preserve"> системы;</w:t>
      </w:r>
      <w:r>
        <w:rPr>
          <w:rFonts w:ascii="Times New Roman" w:hAnsi="Times New Roman"/>
          <w:sz w:val="24"/>
          <w:szCs w:val="28"/>
        </w:rPr>
        <w:br/>
        <w:t xml:space="preserve">В.  кожи; 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Парниковый эффект возникает в результате накопления в атмосфере: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угарного газа;</w:t>
      </w:r>
      <w:r>
        <w:rPr>
          <w:rFonts w:ascii="Times New Roman" w:hAnsi="Times New Roman"/>
          <w:sz w:val="24"/>
          <w:szCs w:val="28"/>
        </w:rPr>
        <w:br/>
        <w:t>Б. углекислого газа;</w:t>
      </w:r>
      <w:r>
        <w:rPr>
          <w:rFonts w:ascii="Times New Roman" w:hAnsi="Times New Roman"/>
          <w:sz w:val="24"/>
          <w:szCs w:val="28"/>
        </w:rPr>
        <w:br/>
        <w:t>В.  диоксида азота.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Основным средством борьбы с промышленным загрязнением атмосферы являются: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 озеленение городов;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 очистные фильтры;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планировка местности.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Рациональное использование природных ресурсов предполагает: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разумное их освоение;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 разумное их освоение, охрану и воспроизводство;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 изучение законов природы.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Ядовитая смесь дыма, тумана и пыли называется: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А.  кислотный дождь;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фреон;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 смог.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Для уменьшения токсических веществ в выхлопных газах автомобилей необходимо: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замена бензина смесью различных спиртов;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озеленение городов и посёлков;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строительство переходов.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К природным ресурсам относится: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 растительность и животный мир, почва, минеральные соли;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 заводы, фабрики;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 оборудование мастерской.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К неисчерпаемым природным ресурсам относят: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А. нефть, каменный уголь;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Б.  атмосферный воздух и энергия ветра;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В.  леса.</w:t>
      </w:r>
    </w:p>
    <w:p w:rsidR="00526853" w:rsidRDefault="00526853" w:rsidP="00526853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Мероприятие, направленное на восстановление  свойств земли, называется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А. рекультивация;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Б. </w:t>
      </w:r>
      <w:proofErr w:type="spellStart"/>
      <w:r>
        <w:rPr>
          <w:rFonts w:ascii="Times New Roman" w:hAnsi="Times New Roman"/>
          <w:sz w:val="24"/>
          <w:szCs w:val="28"/>
        </w:rPr>
        <w:t>дезертификация</w:t>
      </w:r>
      <w:proofErr w:type="spellEnd"/>
      <w:r>
        <w:rPr>
          <w:rFonts w:ascii="Times New Roman" w:hAnsi="Times New Roman"/>
          <w:sz w:val="24"/>
          <w:szCs w:val="28"/>
        </w:rPr>
        <w:t xml:space="preserve">; </w:t>
      </w:r>
    </w:p>
    <w:p w:rsidR="00526853" w:rsidRDefault="00526853" w:rsidP="00526853">
      <w:pPr>
        <w:pStyle w:val="a3"/>
        <w:ind w:left="90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В. мелиорация. </w:t>
      </w:r>
    </w:p>
    <w:p w:rsidR="00526853" w:rsidRDefault="00526853" w:rsidP="00526853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 часть</w:t>
      </w:r>
    </w:p>
    <w:p w:rsidR="00526853" w:rsidRDefault="00526853" w:rsidP="00526853">
      <w:pPr>
        <w:spacing w:after="0" w:line="240" w:lineRule="auto"/>
        <w:ind w:left="568" w:right="2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853" w:rsidRDefault="00526853" w:rsidP="00526853">
      <w:pPr>
        <w:spacing w:after="0" w:line="240" w:lineRule="auto"/>
        <w:ind w:left="568" w:right="22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Решите проблемную ситуацию</w:t>
      </w:r>
    </w:p>
    <w:p w:rsidR="00526853" w:rsidRDefault="00526853" w:rsidP="00526853">
      <w:pPr>
        <w:spacing w:after="0" w:line="240" w:lineRule="auto"/>
        <w:ind w:left="568" w:right="2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iCs/>
          <w:sz w:val="24"/>
          <w:szCs w:val="28"/>
          <w:u w:val="single"/>
        </w:rPr>
      </w:pPr>
      <w:r>
        <w:rPr>
          <w:rFonts w:ascii="Times New Roman" w:hAnsi="Times New Roman"/>
          <w:iCs/>
          <w:sz w:val="24"/>
          <w:szCs w:val="28"/>
          <w:u w:val="single"/>
        </w:rPr>
        <w:t xml:space="preserve">Инструкция для </w:t>
      </w:r>
      <w:proofErr w:type="gramStart"/>
      <w:r>
        <w:rPr>
          <w:rFonts w:ascii="Times New Roman" w:hAnsi="Times New Roman"/>
          <w:iCs/>
          <w:sz w:val="24"/>
          <w:szCs w:val="28"/>
          <w:u w:val="single"/>
        </w:rPr>
        <w:t>обучающихся</w:t>
      </w:r>
      <w:proofErr w:type="gramEnd"/>
      <w:r>
        <w:rPr>
          <w:rFonts w:ascii="Times New Roman" w:hAnsi="Times New Roman"/>
          <w:iCs/>
          <w:sz w:val="24"/>
          <w:szCs w:val="28"/>
          <w:u w:val="single"/>
        </w:rPr>
        <w:t>: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Внимательно прочитайте задание и ответьте на вопросы.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Текст задания 1.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 настоящее время одним из важнейших факторов эволюции биосферы оказывается возрастающее влияние человеческого обществ</w:t>
      </w:r>
      <w:proofErr w:type="gramStart"/>
      <w:r>
        <w:rPr>
          <w:rFonts w:ascii="Times New Roman" w:hAnsi="Times New Roman"/>
          <w:sz w:val="24"/>
          <w:szCs w:val="28"/>
        </w:rPr>
        <w:t>а–</w:t>
      </w:r>
      <w:proofErr w:type="gramEnd"/>
      <w:r>
        <w:rPr>
          <w:rFonts w:ascii="Times New Roman" w:hAnsi="Times New Roman"/>
          <w:sz w:val="24"/>
          <w:szCs w:val="28"/>
        </w:rPr>
        <w:t xml:space="preserve"> антропогенный фактор. Превратившись в силу планетарного масштаба, человеческая цивилизация оказалась способной нарушить равновесие биосферы ее структуру и процессы, происходящие в ней. Какие основные экологические проблемы стоят перед человечеством? В чем опасность исчезновения озонового слоя атмосферы? В чем опасность «парникового « эффекта для биосферы?</w:t>
      </w:r>
    </w:p>
    <w:p w:rsidR="00526853" w:rsidRDefault="00526853" w:rsidP="00526853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Предложите возможные пути решения одной из экологических проблем.</w:t>
      </w:r>
    </w:p>
    <w:p w:rsidR="005D15B2" w:rsidRDefault="005D15B2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</w:p>
    <w:p w:rsidR="00526853" w:rsidRDefault="00526853" w:rsidP="00526853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Текст задания 2.</w:t>
      </w:r>
    </w:p>
    <w:p w:rsidR="00526853" w:rsidRDefault="00526853" w:rsidP="00526853">
      <w:pPr>
        <w:spacing w:after="0" w:line="240" w:lineRule="auto"/>
        <w:ind w:right="225"/>
        <w:rPr>
          <w:rFonts w:ascii="Times New Roman" w:eastAsia="Times New Roman" w:hAnsi="Times New Roman" w:cs="Times New Roman"/>
          <w:sz w:val="20"/>
        </w:rPr>
      </w:pPr>
    </w:p>
    <w:p w:rsidR="00526853" w:rsidRDefault="00526853" w:rsidP="00526853">
      <w:pPr>
        <w:spacing w:after="0" w:line="240" w:lineRule="auto"/>
        <w:ind w:right="225"/>
        <w:rPr>
          <w:rFonts w:ascii="Times New Roman" w:eastAsia="Times New Roman" w:hAnsi="Times New Roman" w:cs="Times New Roman"/>
          <w:sz w:val="20"/>
        </w:rPr>
      </w:pPr>
    </w:p>
    <w:p w:rsidR="00526853" w:rsidRDefault="00526853" w:rsidP="005D15B2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Проведенные в последние годы исследования показали, что до 70 % сельхозпродукции и продуктов питания содержали различное количество вредных для здоровья человека веществ. Наиболее опасными из них были пестицид</w:t>
      </w:r>
      <w:proofErr w:type="gramStart"/>
      <w:r>
        <w:rPr>
          <w:rFonts w:ascii="Times New Roman" w:hAnsi="Times New Roman"/>
          <w:sz w:val="24"/>
          <w:szCs w:val="28"/>
        </w:rPr>
        <w:t>ы-</w:t>
      </w:r>
      <w:proofErr w:type="gramEnd"/>
      <w:r>
        <w:rPr>
          <w:rFonts w:ascii="Times New Roman" w:hAnsi="Times New Roman"/>
          <w:sz w:val="24"/>
          <w:szCs w:val="28"/>
        </w:rPr>
        <w:t xml:space="preserve"> химические препараты для борьбы с сорняками, вредителями и болезнями сельскохозяйственных растений. Все пестициды способны вызывать те или иные нарушения деятельности организма человека. Многие из них являются аллергенами, обладают высокой </w:t>
      </w:r>
      <w:proofErr w:type="spellStart"/>
      <w:r>
        <w:rPr>
          <w:rFonts w:ascii="Times New Roman" w:hAnsi="Times New Roman"/>
          <w:sz w:val="24"/>
          <w:szCs w:val="28"/>
        </w:rPr>
        <w:t>канцерогенностью</w:t>
      </w:r>
      <w:proofErr w:type="spellEnd"/>
      <w:r>
        <w:rPr>
          <w:rFonts w:ascii="Times New Roman" w:hAnsi="Times New Roman"/>
          <w:sz w:val="24"/>
          <w:szCs w:val="28"/>
        </w:rPr>
        <w:t>, отрицательно влияют на репродуктивную способность мужчин. Очень часто по пищевой цепи ядовитые вещества оказываются в организме человека. К каким последствиям это может привести? Что, на ваш взгляд, следует предпринять для решения данной проблемы?</w:t>
      </w:r>
    </w:p>
    <w:p w:rsidR="00526853" w:rsidRDefault="00526853" w:rsidP="005D15B2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Как можно добиться высоких урожаев при полном отсутствии химических удобрений? Как можно уменьшить сельскохозяйственное загрязнение среды?</w:t>
      </w:r>
    </w:p>
    <w:p w:rsidR="00526853" w:rsidRDefault="00526853" w:rsidP="00526853">
      <w:pPr>
        <w:spacing w:after="0" w:line="240" w:lineRule="auto"/>
        <w:ind w:right="225"/>
        <w:rPr>
          <w:rFonts w:ascii="Times New Roman" w:eastAsia="Times New Roman" w:hAnsi="Times New Roman" w:cs="Times New Roman"/>
          <w:sz w:val="20"/>
        </w:rPr>
      </w:pPr>
    </w:p>
    <w:p w:rsidR="00526853" w:rsidRDefault="00526853" w:rsidP="0052685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Ответы на тест (1 часть)</w:t>
      </w:r>
    </w:p>
    <w:p w:rsidR="00526853" w:rsidRDefault="00526853" w:rsidP="00526853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2569"/>
        <w:gridCol w:w="2569"/>
      </w:tblGrid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задания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Эталон ответа</w:t>
            </w:r>
          </w:p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 вариант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Эталон ответа</w:t>
            </w:r>
          </w:p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вариант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</w:tr>
      <w:tr w:rsidR="00526853" w:rsidTr="0060569C">
        <w:trPr>
          <w:trHeight w:val="151"/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526853" w:rsidTr="0060569C">
        <w:trPr>
          <w:jc w:val="center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853" w:rsidRDefault="0052685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</w:p>
        </w:tc>
      </w:tr>
    </w:tbl>
    <w:p w:rsidR="00526853" w:rsidRDefault="00526853" w:rsidP="00526853">
      <w:pPr>
        <w:rPr>
          <w:rFonts w:ascii="Times New Roman" w:hAnsi="Times New Roman" w:cs="Times New Roman"/>
          <w:b/>
          <w:sz w:val="24"/>
        </w:rPr>
      </w:pPr>
    </w:p>
    <w:p w:rsidR="00526853" w:rsidRDefault="00526853" w:rsidP="00526853">
      <w:pPr>
        <w:rPr>
          <w:rFonts w:ascii="Times New Roman" w:hAnsi="Times New Roman" w:cs="Times New Roman"/>
          <w:b/>
          <w:sz w:val="24"/>
        </w:rPr>
      </w:pPr>
    </w:p>
    <w:p w:rsidR="00AE091D" w:rsidRDefault="00AE091D"/>
    <w:sectPr w:rsidR="00AE091D" w:rsidSect="005D15B2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E58"/>
    <w:multiLevelType w:val="hybridMultilevel"/>
    <w:tmpl w:val="F4727A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500A2"/>
    <w:multiLevelType w:val="hybridMultilevel"/>
    <w:tmpl w:val="66847206"/>
    <w:lvl w:ilvl="0" w:tplc="AC7235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D654FA"/>
    <w:multiLevelType w:val="hybridMultilevel"/>
    <w:tmpl w:val="6BB2FB6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E90400"/>
    <w:multiLevelType w:val="hybridMultilevel"/>
    <w:tmpl w:val="B4443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6853"/>
    <w:rsid w:val="000A2E1D"/>
    <w:rsid w:val="00526853"/>
    <w:rsid w:val="005D15B2"/>
    <w:rsid w:val="0060569C"/>
    <w:rsid w:val="00AD146F"/>
    <w:rsid w:val="00AE091D"/>
    <w:rsid w:val="00C8377F"/>
    <w:rsid w:val="00F7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685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26853"/>
    <w:pPr>
      <w:ind w:left="720"/>
      <w:contextualSpacing/>
    </w:pPr>
    <w:rPr>
      <w:rFonts w:eastAsiaTheme="minorHAnsi"/>
      <w:lang w:eastAsia="en-US"/>
    </w:rPr>
  </w:style>
  <w:style w:type="character" w:customStyle="1" w:styleId="submenu-table">
    <w:name w:val="submenu-table"/>
    <w:basedOn w:val="a0"/>
    <w:rsid w:val="005268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2376</Words>
  <Characters>13547</Characters>
  <Application>Microsoft Office Word</Application>
  <DocSecurity>0</DocSecurity>
  <Lines>112</Lines>
  <Paragraphs>31</Paragraphs>
  <ScaleCrop>false</ScaleCrop>
  <Company/>
  <LinksUpToDate>false</LinksUpToDate>
  <CharactersWithSpaces>15892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79514806130</dc:creator>
  <cp:keywords/>
  <dc:description/>
  <cp:lastModifiedBy>Zodiak</cp:lastModifiedBy>
  <cp:revision>9</cp:revision>
  <dcterms:created xsi:type="dcterms:W3CDTF">2022-05-16T10:39:00Z</dcterms:created>
  <dcterms:modified xsi:type="dcterms:W3CDTF">2026-06-23T05:41:00Z</dcterms:modified>
</cp:coreProperties>
</file>